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fldChar w:fldCharType="begin"/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instrText xml:space="preserve"> HYPERLINK "http://www.consultant.ru/document/cons_doc_LAW_140174/" </w:instrText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fldChar w:fldCharType="separate"/>
      </w:r>
      <w:r w:rsidRPr="00DF7DD6">
        <w:rPr>
          <w:rFonts w:ascii="Verdana" w:eastAsia="Times New Roman" w:hAnsi="Verdana" w:cs="Times New Roman"/>
          <w:b/>
          <w:bCs/>
          <w:color w:val="FF6C23"/>
          <w:sz w:val="21"/>
          <w:szCs w:val="21"/>
          <w:u w:val="single"/>
          <w:bdr w:val="none" w:sz="0" w:space="0" w:color="auto" w:frame="1"/>
          <w:lang w:eastAsia="ru-RU"/>
        </w:rPr>
        <w:t>http://www.consultant.ru/document/cons_doc_LAW_140174/</w:t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- Федеральный закон «Об образовании в Российской Федерации»  от 29.12.2012 № </w:t>
      </w:r>
      <w:bookmarkStart w:id="0" w:name="p18"/>
      <w:bookmarkEnd w:id="0"/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273-ФЗ</w:t>
      </w:r>
    </w:p>
    <w:p w:rsidR="00DF7DD6" w:rsidRPr="00DF7DD6" w:rsidRDefault="00DF7DD6" w:rsidP="00DF7DD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Концепция информационной безопасности детей </w:t>
        </w:r>
      </w:hyperlink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(утверждена распоряжением Правительства Российской Федерации от 2 декабря 2015 г. № 2471-р)</w:t>
      </w:r>
    </w:p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6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Федеральный закон Российской Федерации от 27 июля 2006 г № 149-ФЗ </w:t>
        </w:r>
      </w:hyperlink>
      <w:r w:rsidRPr="00DF7D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 </w:t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«Об информации, информационных технологиях и о защите информации»</w:t>
      </w:r>
    </w:p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7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Федеральный закон РФ №152 </w:t>
        </w:r>
      </w:hyperlink>
      <w:r w:rsidRPr="00DF7D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 </w:t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«О защите персональных данных» </w:t>
      </w:r>
    </w:p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8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Федеральный закон РФ №266 </w:t>
        </w:r>
      </w:hyperlink>
      <w:r w:rsidRPr="00DF7D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 </w:t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«О внесении изменений в ФЗ "О персональных данных"»</w:t>
      </w:r>
    </w:p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9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u w:val="single"/>
            <w:bdr w:val="none" w:sz="0" w:space="0" w:color="auto" w:frame="1"/>
            <w:lang w:eastAsia="ru-RU"/>
          </w:rPr>
          <w:t> № 436-ФЗ «О защите  детей от информации, причиняющей вред их здоровью и развитию» </w:t>
        </w:r>
      </w:hyperlink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(В редакции федеральных законов от 28.07.2012 г. N 139-ФЗ; от 05.04.2013 г. N 50-ФЗ; от 29.06.2013 г. N 135-ФЗ; от 02.07.2013 г. N 185-ФЗ)</w:t>
      </w:r>
    </w:p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0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Приказ Министерства связи и массовых коммуникаций Российской Федерации (</w:t>
        </w:r>
        <w:proofErr w:type="spellStart"/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Минкомсвязь</w:t>
        </w:r>
        <w:proofErr w:type="spellEnd"/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 России) от 29 августа 2012 г. N 217 </w:t>
        </w:r>
      </w:hyperlink>
      <w:r w:rsidRPr="00DF7D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 </w:t>
      </w:r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"Об утверждении порядка проведения экспертизы информационной продукции в целях обеспечения информационной безопасности детей"</w:t>
      </w:r>
    </w:p>
    <w:p w:rsidR="00DF7DD6" w:rsidRPr="00DF7DD6" w:rsidRDefault="00DF7DD6" w:rsidP="00DF7DD6">
      <w:pPr>
        <w:numPr>
          <w:ilvl w:val="0"/>
          <w:numId w:val="1"/>
        </w:numPr>
        <w:spacing w:after="0" w:line="240" w:lineRule="atLeast"/>
        <w:ind w:right="75" w:firstLine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1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«Санитарно-эпидемиологические требования к условиям и организации обучения в общеобразовательных учреждениях» </w:t>
        </w:r>
      </w:hyperlink>
      <w:r w:rsidRPr="00DF7DD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 </w:t>
      </w:r>
      <w:proofErr w:type="spellStart"/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DF7DD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2.4.2.2821-10 с изменениями и дополнениями от 29 июня </w:t>
      </w:r>
      <w:hyperlink r:id="rId12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2011 г</w:t>
        </w:r>
      </w:hyperlink>
      <w:hyperlink r:id="rId13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., 25 декабря </w:t>
        </w:r>
      </w:hyperlink>
      <w:hyperlink r:id="rId14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2013 г</w:t>
        </w:r>
      </w:hyperlink>
      <w:hyperlink r:id="rId15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., 24 ноября </w:t>
        </w:r>
      </w:hyperlink>
      <w:hyperlink r:id="rId16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2015 г</w:t>
        </w:r>
      </w:hyperlink>
      <w:hyperlink r:id="rId17" w:tooltip=" скачать документ " w:history="1">
        <w:r w:rsidRPr="00DF7DD6">
          <w:rPr>
            <w:rFonts w:ascii="Verdana" w:eastAsia="Times New Roman" w:hAnsi="Verdana" w:cs="Times New Roman"/>
            <w:b/>
            <w:bCs/>
            <w:color w:val="FF6C23"/>
            <w:sz w:val="21"/>
            <w:szCs w:val="21"/>
            <w:bdr w:val="none" w:sz="0" w:space="0" w:color="auto" w:frame="1"/>
            <w:lang w:eastAsia="ru-RU"/>
          </w:rPr>
          <w:t>.</w:t>
        </w:r>
      </w:hyperlink>
    </w:p>
    <w:p w:rsidR="00586D44" w:rsidRPr="00DF7DD6" w:rsidRDefault="00586D44" w:rsidP="00DF7DD6">
      <w:bookmarkStart w:id="1" w:name="_GoBack"/>
      <w:bookmarkEnd w:id="1"/>
    </w:p>
    <w:sectPr w:rsidR="00586D44" w:rsidRPr="00DF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70CA"/>
    <w:multiLevelType w:val="multilevel"/>
    <w:tmpl w:val="A8E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6"/>
    <w:rsid w:val="00586D44"/>
    <w:rsid w:val="00D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9294B-96ED-4E6E-A65F-0312620C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hs-gav.edu.yar.ru/informatsionnaya_bezopasnost/npd/266_fz.pdf" TargetMode="External"/><Relationship Id="rId13" Type="http://schemas.openxmlformats.org/officeDocument/2006/relationships/hyperlink" Target="https://vyshs-gav.edu.yar.ru/informatsionnaya_bezopasnost/npd/sanpin_2_4_2_2821_1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yshs-gav.edu.yar.ru/informatsionnaya_bezopasnost/npd/152_fz.pdf" TargetMode="External"/><Relationship Id="rId12" Type="http://schemas.openxmlformats.org/officeDocument/2006/relationships/hyperlink" Target="https://vyshs-gav.edu.yar.ru/informatsionnaya_bezopasnost/npd/sanpin_2_4_2_2821_10.pdf" TargetMode="External"/><Relationship Id="rId17" Type="http://schemas.openxmlformats.org/officeDocument/2006/relationships/hyperlink" Target="https://vyshs-gav.edu.yar.ru/informatsionnaya_bezopasnost/npd/sanpin_2_4_2_2821_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yshs-gav.edu.yar.ru/informatsionnaya_bezopasnost/npd/sanpin_2_4_2_2821_1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yshs-gav.edu.yar.ru/informatsionnaya_bezopasnost/npd/149_fz.pdf" TargetMode="External"/><Relationship Id="rId11" Type="http://schemas.openxmlformats.org/officeDocument/2006/relationships/hyperlink" Target="https://vyshs-gav.edu.yar.ru/informatsionnaya_bezopasnost/npd/sanpin_2_4_2_2821_10.pdf" TargetMode="External"/><Relationship Id="rId5" Type="http://schemas.openxmlformats.org/officeDocument/2006/relationships/hyperlink" Target="https://vyshs-gav.edu.yar.ru/informatsionnaya_bezopasnost/npd/kontseptsiya_ib.pdf" TargetMode="External"/><Relationship Id="rId15" Type="http://schemas.openxmlformats.org/officeDocument/2006/relationships/hyperlink" Target="https://vyshs-gav.edu.yar.ru/informatsionnaya_bezopasnost/npd/sanpin_2_4_2_2821_10.pdf" TargetMode="External"/><Relationship Id="rId10" Type="http://schemas.openxmlformats.org/officeDocument/2006/relationships/hyperlink" Target="https://vyshs-gav.edu.yar.ru/informatsionnaya_bezopasnost/npd/prikaz_min_va_svyazi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yshs-gav.edu.yar.ru/informatsionnaya_bezopasnost/npd/436_fz.pdf" TargetMode="External"/><Relationship Id="rId14" Type="http://schemas.openxmlformats.org/officeDocument/2006/relationships/hyperlink" Target="https://vyshs-gav.edu.yar.ru/informatsionnaya_bezopasnost/npd/sanpin_2_4_2_2821_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2021-02-04T15:28:00Z</dcterms:created>
  <dcterms:modified xsi:type="dcterms:W3CDTF">2021-02-04T15:28:00Z</dcterms:modified>
</cp:coreProperties>
</file>